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7B" w:rsidRPr="003D54BD" w:rsidRDefault="00C75248" w:rsidP="003D54B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Trackmobile</w:t>
      </w:r>
      <w:proofErr w:type="spellEnd"/>
      <w:r>
        <w:rPr>
          <w:b/>
          <w:sz w:val="28"/>
          <w:szCs w:val="28"/>
        </w:rPr>
        <w:t xml:space="preserve"> </w:t>
      </w:r>
      <w:r w:rsidR="00FD41E4">
        <w:rPr>
          <w:b/>
          <w:sz w:val="28"/>
          <w:szCs w:val="28"/>
        </w:rPr>
        <w:t>415</w:t>
      </w:r>
      <w:r w:rsidR="003656CC">
        <w:rPr>
          <w:b/>
          <w:sz w:val="28"/>
          <w:szCs w:val="28"/>
        </w:rPr>
        <w:t>0</w:t>
      </w:r>
      <w:r w:rsidR="005D0B12">
        <w:rPr>
          <w:b/>
          <w:sz w:val="28"/>
          <w:szCs w:val="28"/>
        </w:rPr>
        <w:t>TM</w:t>
      </w:r>
    </w:p>
    <w:tbl>
      <w:tblPr>
        <w:tblStyle w:val="TableGrid"/>
        <w:tblW w:w="109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  <w:gridCol w:w="268"/>
        <w:gridCol w:w="5535"/>
      </w:tblGrid>
      <w:tr w:rsidR="00AD6AB0" w:rsidTr="00AD6AB0">
        <w:trPr>
          <w:trHeight w:val="13850"/>
        </w:trPr>
        <w:tc>
          <w:tcPr>
            <w:tcW w:w="5177" w:type="dxa"/>
          </w:tcPr>
          <w:p w:rsidR="00AD6AB0" w:rsidRDefault="00AD6AB0" w:rsidP="00A475AB">
            <w:pPr>
              <w:rPr>
                <w:b/>
              </w:rPr>
            </w:pPr>
          </w:p>
          <w:p w:rsidR="0081330E" w:rsidRDefault="0081330E" w:rsidP="00A475AB">
            <w:r>
              <w:rPr>
                <w:b/>
              </w:rPr>
              <w:t xml:space="preserve">Tractive Effort Rating: </w:t>
            </w:r>
            <w:r w:rsidR="00FD41E4">
              <w:t>4</w:t>
            </w:r>
            <w:r w:rsidR="00030265">
              <w:t>2</w:t>
            </w:r>
            <w:r w:rsidR="00C75248" w:rsidRPr="003656CC">
              <w:t>,</w:t>
            </w:r>
            <w:r w:rsidR="00030265">
              <w:t>135</w:t>
            </w:r>
            <w:r w:rsidRPr="00C75248">
              <w:t xml:space="preserve"> lbs</w:t>
            </w:r>
            <w:r>
              <w:t>.</w:t>
            </w:r>
            <w:r w:rsidR="00D13AA6">
              <w:t>, 26,460 lbs. when one coupler is used.</w:t>
            </w:r>
          </w:p>
          <w:p w:rsidR="00C75248" w:rsidRDefault="0081330E" w:rsidP="001577A5">
            <w:r w:rsidRPr="0081330E">
              <w:rPr>
                <w:b/>
              </w:rPr>
              <w:t>Engine:</w:t>
            </w:r>
            <w:r>
              <w:t xml:space="preserve"> </w:t>
            </w:r>
            <w:r w:rsidR="00FD41E4">
              <w:t>Cummins series 6BT5.9</w:t>
            </w:r>
            <w:r w:rsidR="00E17493">
              <w:t>-C</w:t>
            </w:r>
            <w:bookmarkStart w:id="0" w:name="_GoBack"/>
            <w:bookmarkEnd w:id="0"/>
            <w:r w:rsidR="00FD41E4">
              <w:t xml:space="preserve"> Turbocharged diesel engine. 6 cylinder, 4 cycle, 130 HP.</w:t>
            </w:r>
          </w:p>
          <w:p w:rsidR="00FD41E4" w:rsidRDefault="00FD41E4" w:rsidP="001577A5"/>
          <w:p w:rsidR="0081330E" w:rsidRDefault="0081330E" w:rsidP="001577A5">
            <w:r w:rsidRPr="0081330E">
              <w:rPr>
                <w:b/>
              </w:rPr>
              <w:t>Transmission &amp; Drop Case:</w:t>
            </w:r>
            <w:r w:rsidR="001577A5">
              <w:t xml:space="preserve"> </w:t>
            </w:r>
            <w:r w:rsidR="003656CC">
              <w:t>Full hydraulic power shift, electronically controlled with 4 speeds forward and reverse</w:t>
            </w:r>
            <w:r w:rsidR="001577A5">
              <w:t xml:space="preserve"> </w:t>
            </w:r>
          </w:p>
          <w:p w:rsidR="003656CC" w:rsidRDefault="00FD41E4" w:rsidP="00D13AA6">
            <w:pPr>
              <w:jc w:val="center"/>
              <w:rPr>
                <w:b/>
              </w:rPr>
            </w:pPr>
            <w:r>
              <w:rPr>
                <w:b/>
              </w:rPr>
              <w:t>Low Range</w:t>
            </w:r>
            <w:r w:rsidR="007A7FDC" w:rsidRPr="007A7FDC">
              <w:rPr>
                <w:b/>
              </w:rPr>
              <w:t>:</w:t>
            </w:r>
          </w:p>
          <w:p w:rsidR="007A7FDC" w:rsidRDefault="00FD41E4" w:rsidP="00D13AA6">
            <w:pPr>
              <w:jc w:val="center"/>
            </w:pPr>
            <w:r>
              <w:t xml:space="preserve">Rail: </w:t>
            </w:r>
            <w:r w:rsidR="007A7FDC">
              <w:t>0-2.</w:t>
            </w:r>
            <w:r>
              <w:t>4</w:t>
            </w:r>
            <w:r w:rsidR="007A7FDC">
              <w:t xml:space="preserve"> mph</w:t>
            </w:r>
          </w:p>
          <w:p w:rsidR="00FD41E4" w:rsidRPr="003656CC" w:rsidRDefault="00FD41E4" w:rsidP="00D13AA6">
            <w:pPr>
              <w:jc w:val="center"/>
              <w:rPr>
                <w:b/>
              </w:rPr>
            </w:pPr>
            <w:r>
              <w:t>Road: 0-1.5 mph</w:t>
            </w:r>
          </w:p>
          <w:p w:rsidR="003656CC" w:rsidRDefault="00FD41E4" w:rsidP="00D13AA6">
            <w:pPr>
              <w:jc w:val="center"/>
              <w:rPr>
                <w:b/>
              </w:rPr>
            </w:pPr>
            <w:r>
              <w:rPr>
                <w:b/>
              </w:rPr>
              <w:t>Second Range</w:t>
            </w:r>
            <w:r w:rsidR="007A7FDC" w:rsidRPr="007A7FDC">
              <w:rPr>
                <w:b/>
              </w:rPr>
              <w:t>:</w:t>
            </w:r>
          </w:p>
          <w:p w:rsidR="007A7FDC" w:rsidRDefault="00FD41E4" w:rsidP="00D13AA6">
            <w:pPr>
              <w:jc w:val="center"/>
            </w:pPr>
            <w:r>
              <w:t xml:space="preserve">Rail: </w:t>
            </w:r>
            <w:r w:rsidR="003656CC">
              <w:t>0-</w:t>
            </w:r>
            <w:r w:rsidR="007A7FDC" w:rsidRPr="007A7FDC">
              <w:t>4 mph</w:t>
            </w:r>
          </w:p>
          <w:p w:rsidR="00FD41E4" w:rsidRPr="003656CC" w:rsidRDefault="00FD41E4" w:rsidP="00D13AA6">
            <w:pPr>
              <w:jc w:val="center"/>
              <w:rPr>
                <w:b/>
              </w:rPr>
            </w:pPr>
            <w:r>
              <w:t>Road: 0-2.5 mph</w:t>
            </w:r>
          </w:p>
          <w:p w:rsidR="007A7FDC" w:rsidRPr="007A7FDC" w:rsidRDefault="003656CC" w:rsidP="00D13AA6">
            <w:pPr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 w:rsidR="00FD41E4">
              <w:rPr>
                <w:b/>
              </w:rPr>
              <w:t xml:space="preserve"> Range</w:t>
            </w:r>
            <w:r w:rsidR="007A7FDC" w:rsidRPr="007A7FDC">
              <w:rPr>
                <w:b/>
              </w:rPr>
              <w:t>:</w:t>
            </w:r>
          </w:p>
          <w:p w:rsidR="007A7FDC" w:rsidRDefault="00FD41E4" w:rsidP="00D13AA6">
            <w:pPr>
              <w:jc w:val="center"/>
            </w:pPr>
            <w:r>
              <w:t>Rail: 0-8</w:t>
            </w:r>
            <w:r w:rsidR="007A7FDC">
              <w:t xml:space="preserve"> mph</w:t>
            </w:r>
          </w:p>
          <w:p w:rsidR="00FD41E4" w:rsidRDefault="00FD41E4" w:rsidP="00D13AA6">
            <w:pPr>
              <w:jc w:val="center"/>
            </w:pPr>
            <w:r>
              <w:t>Road: 0-</w:t>
            </w:r>
          </w:p>
          <w:p w:rsidR="003656CC" w:rsidRPr="003656CC" w:rsidRDefault="003656CC" w:rsidP="00D13AA6">
            <w:pPr>
              <w:jc w:val="center"/>
              <w:rPr>
                <w:b/>
              </w:rPr>
            </w:pPr>
            <w:r w:rsidRPr="003656CC">
              <w:rPr>
                <w:b/>
              </w:rPr>
              <w:t>Fourth Gear:</w:t>
            </w:r>
          </w:p>
          <w:p w:rsidR="003656CC" w:rsidRDefault="003656CC" w:rsidP="00D13AA6">
            <w:pPr>
              <w:jc w:val="center"/>
            </w:pPr>
            <w:r>
              <w:t>0-13mph</w:t>
            </w:r>
          </w:p>
          <w:p w:rsidR="007A7FDC" w:rsidRDefault="007A7FDC" w:rsidP="001577A5"/>
          <w:p w:rsidR="0081330E" w:rsidRDefault="0081330E" w:rsidP="0081330E">
            <w:r w:rsidRPr="0081330E">
              <w:rPr>
                <w:b/>
              </w:rPr>
              <w:t>Rail Wheel Gear Case:</w:t>
            </w:r>
            <w:r>
              <w:t xml:space="preserve"> </w:t>
            </w:r>
            <w:r w:rsidR="00853D3B">
              <w:t>Heavy duty, hardened alloy</w:t>
            </w:r>
            <w:r>
              <w:t xml:space="preserve"> steel spur gears. </w:t>
            </w:r>
            <w:r w:rsidR="00C75248">
              <w:t>Oil ba</w:t>
            </w:r>
            <w:r w:rsidR="00F54106">
              <w:t>th lubrication.</w:t>
            </w:r>
          </w:p>
          <w:p w:rsidR="0081330E" w:rsidRDefault="0081330E" w:rsidP="0081330E"/>
          <w:p w:rsidR="00FE2337" w:rsidRDefault="0081330E" w:rsidP="00FE2337">
            <w:r w:rsidRPr="0081330E">
              <w:rPr>
                <w:b/>
              </w:rPr>
              <w:t>Brakes:</w:t>
            </w:r>
            <w:r>
              <w:t xml:space="preserve"> </w:t>
            </w:r>
            <w:r w:rsidR="003656CC">
              <w:t>Fade resistant, wet disc brakes, completely sealed from outside contaminants. Braking to road wheels accomplished through pre-stressed, pre-lubricated industrial chain.</w:t>
            </w:r>
          </w:p>
          <w:p w:rsidR="001577A5" w:rsidRDefault="001577A5" w:rsidP="0081330E"/>
          <w:p w:rsidR="0081330E" w:rsidRPr="0081330E" w:rsidRDefault="0081330E" w:rsidP="0081330E">
            <w:pPr>
              <w:rPr>
                <w:b/>
              </w:rPr>
            </w:pPr>
            <w:r w:rsidRPr="0081330E">
              <w:rPr>
                <w:b/>
              </w:rPr>
              <w:t xml:space="preserve">Wheels: </w:t>
            </w:r>
          </w:p>
          <w:p w:rsidR="003656CC" w:rsidRDefault="0081330E" w:rsidP="0081330E">
            <w:r w:rsidRPr="0081330E">
              <w:rPr>
                <w:b/>
              </w:rPr>
              <w:t>Rail</w:t>
            </w:r>
            <w:r w:rsidR="003957BE">
              <w:t xml:space="preserve"> - </w:t>
            </w:r>
            <w:r w:rsidR="003656CC">
              <w:t>2</w:t>
            </w:r>
            <w:r w:rsidR="00F54106">
              <w:t>7</w:t>
            </w:r>
            <w:r>
              <w:t>”diame</w:t>
            </w:r>
            <w:r w:rsidR="003656CC">
              <w:t>ter, heat treated</w:t>
            </w:r>
            <w:r w:rsidR="00F54106">
              <w:t xml:space="preserve"> cast</w:t>
            </w:r>
            <w:r w:rsidR="003656CC">
              <w:t xml:space="preserve"> steel.</w:t>
            </w:r>
            <w:r w:rsidR="00F54106">
              <w:t xml:space="preserve"> Tapered tread</w:t>
            </w:r>
            <w:r w:rsidR="00125AA9">
              <w:t xml:space="preserve"> </w:t>
            </w:r>
            <w:r w:rsidR="000F410D">
              <w:t xml:space="preserve">contour to AAR specifications. </w:t>
            </w:r>
          </w:p>
          <w:p w:rsidR="000F410D" w:rsidRDefault="0081330E" w:rsidP="0081330E">
            <w:r w:rsidRPr="0081330E">
              <w:rPr>
                <w:b/>
              </w:rPr>
              <w:t>Road</w:t>
            </w:r>
            <w:r>
              <w:t xml:space="preserve"> </w:t>
            </w:r>
            <w:r w:rsidR="000F410D">
              <w:t>–</w:t>
            </w:r>
            <w:r w:rsidR="003957BE">
              <w:rPr>
                <w:b/>
              </w:rPr>
              <w:t xml:space="preserve"> </w:t>
            </w:r>
            <w:r w:rsidR="000F410D" w:rsidRPr="000F410D">
              <w:t>Rock service 16 ply 9.00 x 20 tube type tires, hydraulically operated to extend and drive on road or retract for rail. Electrically controlled. Equipped with road wheel position indicator.</w:t>
            </w:r>
          </w:p>
          <w:p w:rsidR="00DF2E5D" w:rsidRPr="000F410D" w:rsidRDefault="00DF2E5D" w:rsidP="0081330E"/>
          <w:p w:rsidR="0094492A" w:rsidRDefault="0094492A" w:rsidP="0081330E">
            <w:pPr>
              <w:rPr>
                <w:b/>
              </w:rPr>
            </w:pPr>
            <w:r w:rsidRPr="0094492A">
              <w:rPr>
                <w:b/>
              </w:rPr>
              <w:t xml:space="preserve">Drive: </w:t>
            </w:r>
          </w:p>
          <w:p w:rsidR="0094492A" w:rsidRPr="00DF2E5D" w:rsidRDefault="0094492A" w:rsidP="0081330E">
            <w:r>
              <w:rPr>
                <w:b/>
              </w:rPr>
              <w:t xml:space="preserve">Rail – </w:t>
            </w:r>
            <w:r w:rsidR="00DF2E5D" w:rsidRPr="00DF2E5D">
              <w:t>Rockwell heavy duty Planetary axles with no spin differential, front and rear.</w:t>
            </w:r>
          </w:p>
          <w:p w:rsidR="0081330E" w:rsidRDefault="0094492A" w:rsidP="00A475AB">
            <w:r w:rsidRPr="0094492A">
              <w:rPr>
                <w:b/>
              </w:rPr>
              <w:t>Road</w:t>
            </w:r>
            <w:r>
              <w:t xml:space="preserve"> – </w:t>
            </w:r>
            <w:r w:rsidR="00DF2E5D">
              <w:t>Interlocking lug drive from rail axles drive hubs to tired tread. Automatically disengages while in rail operation.</w:t>
            </w:r>
          </w:p>
          <w:p w:rsidR="00C072FD" w:rsidRDefault="00C072FD" w:rsidP="0094492A">
            <w:pPr>
              <w:rPr>
                <w:b/>
              </w:rPr>
            </w:pPr>
          </w:p>
          <w:p w:rsidR="0094492A" w:rsidRDefault="0094492A" w:rsidP="0094492A">
            <w:r w:rsidRPr="006E32C9">
              <w:rPr>
                <w:b/>
              </w:rPr>
              <w:t>Frame:</w:t>
            </w:r>
            <w:r>
              <w:t xml:space="preserve"> Heavy duty, all welded </w:t>
            </w:r>
            <w:r w:rsidR="00DF2E5D">
              <w:t>construction. 2” thick slab frame</w:t>
            </w:r>
            <w:r w:rsidR="00A115BC">
              <w:t xml:space="preserve"> </w:t>
            </w:r>
            <w:proofErr w:type="gramStart"/>
            <w:r w:rsidR="00DF2E5D">
              <w:t>sides</w:t>
            </w:r>
            <w:proofErr w:type="gramEnd"/>
            <w:r w:rsidR="00DF2E5D">
              <w:t xml:space="preserve"> members.</w:t>
            </w:r>
          </w:p>
          <w:p w:rsidR="00C072FD" w:rsidRDefault="00C072FD" w:rsidP="00E13C28">
            <w:pPr>
              <w:rPr>
                <w:b/>
              </w:rPr>
            </w:pPr>
          </w:p>
          <w:p w:rsidR="00E13C28" w:rsidRDefault="00E13C28" w:rsidP="00E13C28">
            <w:r w:rsidRPr="00FD4554">
              <w:rPr>
                <w:b/>
              </w:rPr>
              <w:t>Couplers:</w:t>
            </w:r>
            <w:r>
              <w:t xml:space="preserve"> Two heavy duty, cast steel, </w:t>
            </w:r>
            <w:proofErr w:type="spellStart"/>
            <w:r>
              <w:t>Trackmobile</w:t>
            </w:r>
            <w:proofErr w:type="spellEnd"/>
            <w:r>
              <w:t xml:space="preserve"> pioneered weight transfer design. Positive coupling insure to railcars with AAR contour and locking knuckle. Air operated knuckle release from cab.</w:t>
            </w:r>
          </w:p>
          <w:p w:rsidR="0094492A" w:rsidRDefault="0094492A" w:rsidP="00A475AB"/>
          <w:p w:rsidR="0094492A" w:rsidRDefault="0094492A" w:rsidP="00A475AB"/>
          <w:p w:rsidR="0094492A" w:rsidRPr="0081330E" w:rsidRDefault="0094492A" w:rsidP="00A475AB"/>
          <w:p w:rsidR="0081330E" w:rsidRDefault="0081330E" w:rsidP="00A475AB">
            <w:pPr>
              <w:rPr>
                <w:b/>
              </w:rPr>
            </w:pPr>
          </w:p>
          <w:p w:rsidR="0081330E" w:rsidRPr="008B06E9" w:rsidRDefault="0081330E" w:rsidP="00A475AB">
            <w:pPr>
              <w:rPr>
                <w:b/>
              </w:rPr>
            </w:pPr>
          </w:p>
        </w:tc>
        <w:tc>
          <w:tcPr>
            <w:tcW w:w="268" w:type="dxa"/>
          </w:tcPr>
          <w:p w:rsidR="00AD6AB0" w:rsidRDefault="00AD6AB0"/>
        </w:tc>
        <w:tc>
          <w:tcPr>
            <w:tcW w:w="5535" w:type="dxa"/>
          </w:tcPr>
          <w:p w:rsidR="00AD6AB0" w:rsidRDefault="00AD6AB0"/>
          <w:p w:rsidR="0081330E" w:rsidRPr="0081330E" w:rsidRDefault="0081330E">
            <w:pPr>
              <w:rPr>
                <w:b/>
              </w:rPr>
            </w:pPr>
            <w:r w:rsidRPr="0081330E">
              <w:rPr>
                <w:b/>
              </w:rPr>
              <w:t>General Specifications:</w:t>
            </w:r>
          </w:p>
          <w:p w:rsidR="0094492A" w:rsidRDefault="00DF2E5D">
            <w:r>
              <w:t>Wheelbase – 121</w:t>
            </w:r>
            <w:r w:rsidR="0081330E">
              <w:t>”</w:t>
            </w:r>
            <w:r w:rsidR="00FE2337">
              <w:t xml:space="preserve"> </w:t>
            </w:r>
          </w:p>
          <w:p w:rsidR="0081330E" w:rsidRDefault="00DF2E5D">
            <w:r>
              <w:t>Width – 117.5</w:t>
            </w:r>
            <w:r w:rsidR="0081330E">
              <w:t>”</w:t>
            </w:r>
          </w:p>
          <w:p w:rsidR="001577A5" w:rsidRDefault="00FE2337">
            <w:r>
              <w:t>Length – 1</w:t>
            </w:r>
            <w:r w:rsidR="00DF2E5D">
              <w:t>53</w:t>
            </w:r>
            <w:r w:rsidR="0081330E">
              <w:t>”</w:t>
            </w:r>
            <w:r>
              <w:t xml:space="preserve"> </w:t>
            </w:r>
          </w:p>
          <w:p w:rsidR="0094492A" w:rsidRDefault="00DF2E5D">
            <w:r>
              <w:t>Height – 140</w:t>
            </w:r>
            <w:r w:rsidR="0094492A">
              <w:t>”</w:t>
            </w:r>
          </w:p>
          <w:p w:rsidR="0081330E" w:rsidRDefault="0081330E">
            <w:r>
              <w:t xml:space="preserve">Weight – </w:t>
            </w:r>
            <w:r w:rsidR="00DF2E5D">
              <w:t>31,640 lbs.</w:t>
            </w:r>
          </w:p>
          <w:p w:rsidR="00DF2E5D" w:rsidRDefault="00DF2E5D">
            <w:r>
              <w:t>Road Clearance – 6 ½ ‘</w:t>
            </w:r>
          </w:p>
          <w:p w:rsidR="00DF2E5D" w:rsidRDefault="00DF2E5D"/>
          <w:p w:rsidR="0094492A" w:rsidRDefault="0094492A" w:rsidP="0094492A">
            <w:r w:rsidRPr="00FD4554">
              <w:rPr>
                <w:b/>
              </w:rPr>
              <w:t>Operator C</w:t>
            </w:r>
            <w:r>
              <w:rPr>
                <w:b/>
              </w:rPr>
              <w:t>ab</w:t>
            </w:r>
            <w:r w:rsidRPr="00FD4554">
              <w:rPr>
                <w:b/>
              </w:rPr>
              <w:t>:</w:t>
            </w:r>
            <w:r w:rsidR="00DF2E5D">
              <w:rPr>
                <w:b/>
              </w:rPr>
              <w:t xml:space="preserve"> </w:t>
            </w:r>
            <w:r w:rsidR="00DF2E5D" w:rsidRPr="00DF2E5D">
              <w:t>T</w:t>
            </w:r>
            <w:r>
              <w:t>otally enclosed cab, easy to use instruments and controls. 360</w:t>
            </w:r>
            <w:r w:rsidR="00DF2E5D">
              <w:t xml:space="preserve"> degree</w:t>
            </w:r>
            <w:r>
              <w:t xml:space="preserve"> visibility, rear view mirror for road operation. Dual control for rail operation.  Two electric windshield wipers, cab heater and defroster fan. One door on each end for convenient access</w:t>
            </w:r>
            <w:r w:rsidR="00A61C08">
              <w:t xml:space="preserve"> and sound proofing.</w:t>
            </w:r>
            <w:r w:rsidR="00DF2E5D">
              <w:t xml:space="preserve"> Dual foot controls for rail operation. Interior sound level under 85dBA. Isolation mounts for body frame and cab. Full instrumentation including engine tachometer.</w:t>
            </w:r>
          </w:p>
          <w:p w:rsidR="00A61C08" w:rsidRDefault="00A61C08" w:rsidP="0094492A"/>
          <w:p w:rsidR="00FD4554" w:rsidRDefault="00FD4554">
            <w:r w:rsidRPr="00FD4554">
              <w:rPr>
                <w:b/>
              </w:rPr>
              <w:t>Hydraulic System:</w:t>
            </w:r>
            <w:r>
              <w:t xml:space="preserve"> </w:t>
            </w:r>
            <w:r w:rsidR="00DF2E5D">
              <w:t xml:space="preserve">Constant pressure hydraulic system with </w:t>
            </w:r>
            <w:proofErr w:type="spellStart"/>
            <w:r w:rsidR="00DF2E5D">
              <w:t>Sunstrand</w:t>
            </w:r>
            <w:proofErr w:type="spellEnd"/>
            <w:r w:rsidR="00DF2E5D">
              <w:t xml:space="preserve"> piston pump. Centrally lo</w:t>
            </w:r>
            <w:r w:rsidR="00CA46B6">
              <w:t xml:space="preserve">cated electrically controlled cartridge </w:t>
            </w:r>
            <w:proofErr w:type="spellStart"/>
            <w:r w:rsidR="00CA46B6">
              <w:t>monoblock</w:t>
            </w:r>
            <w:proofErr w:type="spellEnd"/>
            <w:r w:rsidR="00CA46B6">
              <w:t xml:space="preserve"> valve. Equipped with diagnostic pressure gauge. Parker hoses with “O” ring face seal.</w:t>
            </w:r>
          </w:p>
          <w:p w:rsidR="00A61C08" w:rsidRDefault="00A61C08"/>
          <w:p w:rsidR="00A61C08" w:rsidRDefault="00A61C08">
            <w:r w:rsidRPr="00FD4554">
              <w:rPr>
                <w:b/>
              </w:rPr>
              <w:t>Sanders:</w:t>
            </w:r>
            <w:r>
              <w:t xml:space="preserve"> Air operated</w:t>
            </w:r>
            <w:r w:rsidR="00CA46B6">
              <w:t>, eight sanders, two for each rail wheel, front and rear.</w:t>
            </w:r>
          </w:p>
          <w:p w:rsidR="00F941AF" w:rsidRDefault="00F941AF"/>
          <w:p w:rsidR="00FD4554" w:rsidRPr="00A61C08" w:rsidRDefault="00FD4554">
            <w:r w:rsidRPr="00FD4554">
              <w:rPr>
                <w:b/>
              </w:rPr>
              <w:t>Lights:</w:t>
            </w:r>
            <w:r w:rsidR="00F941AF">
              <w:rPr>
                <w:b/>
              </w:rPr>
              <w:t xml:space="preserve"> </w:t>
            </w:r>
            <w:r w:rsidR="00A61C08" w:rsidRPr="00A61C08">
              <w:t>Forward and rear tail/stop lights. Halogen front and rear lights for night operation, either on road or rail. Track mounting light for placing unit on rail at night.</w:t>
            </w:r>
          </w:p>
          <w:p w:rsidR="00FD4554" w:rsidRDefault="00FD4554" w:rsidP="00FD4554"/>
          <w:p w:rsidR="00A61C08" w:rsidRPr="00A61C08" w:rsidRDefault="00A61C08" w:rsidP="00A61C08">
            <w:r w:rsidRPr="00FD4554">
              <w:rPr>
                <w:b/>
              </w:rPr>
              <w:t>Steering:</w:t>
            </w:r>
            <w:r>
              <w:rPr>
                <w:b/>
              </w:rPr>
              <w:t xml:space="preserve"> </w:t>
            </w:r>
            <w:r w:rsidR="00CA46B6" w:rsidRPr="00CA46B6">
              <w:t>Hydrostatic steering system.</w:t>
            </w:r>
          </w:p>
          <w:p w:rsidR="00A61C08" w:rsidRDefault="00A61C08" w:rsidP="00FD4554"/>
          <w:p w:rsidR="00FD4554" w:rsidRDefault="00F941AF" w:rsidP="00FD4554">
            <w:r w:rsidRPr="00F941AF">
              <w:rPr>
                <w:b/>
              </w:rPr>
              <w:t>Warning signals:</w:t>
            </w:r>
            <w:r>
              <w:t xml:space="preserve"> </w:t>
            </w:r>
            <w:r w:rsidR="00A61C08">
              <w:t>Blast type air horns. Back-up alarm for road operation.</w:t>
            </w:r>
          </w:p>
          <w:p w:rsidR="00347D41" w:rsidRPr="00347D41" w:rsidRDefault="00347D41" w:rsidP="00FD4554"/>
          <w:p w:rsidR="00A61C08" w:rsidRPr="00CA46B6" w:rsidRDefault="00FD4554" w:rsidP="00FD4554">
            <w:r w:rsidRPr="006E32C9">
              <w:rPr>
                <w:b/>
              </w:rPr>
              <w:t>Factory Installed Options:</w:t>
            </w:r>
            <w:r w:rsidR="00CA46B6">
              <w:rPr>
                <w:b/>
              </w:rPr>
              <w:t xml:space="preserve"> </w:t>
            </w:r>
            <w:r w:rsidR="00CA46B6" w:rsidRPr="00CA46B6">
              <w:t>Air bell, cab extension, 5# fire extinguisher, engine block heater, Ether start, strobe light, turn signals, cab air conditioning, central lube system</w:t>
            </w:r>
            <w:r w:rsidR="00CA46B6">
              <w:t>, protect-o seal fuel cap, spot light, snow plow, track mirrors/cab side, track mirrors/off side, heavy duty air intake pre cleaner, Max-Tran auto weight transfer system.</w:t>
            </w:r>
            <w:r w:rsidRPr="00CA46B6">
              <w:t xml:space="preserve"> </w:t>
            </w:r>
          </w:p>
          <w:p w:rsidR="00CA46B6" w:rsidRDefault="00CA46B6" w:rsidP="00FD4554"/>
          <w:p w:rsidR="006E32C9" w:rsidRDefault="006E32C9" w:rsidP="00FD4554">
            <w:r w:rsidRPr="006E32C9">
              <w:rPr>
                <w:b/>
              </w:rPr>
              <w:t>Note:</w:t>
            </w:r>
            <w:r>
              <w:t xml:space="preserve"> Dimensions and weight do not include any optional equipment. Specifications are subject to change without notice.</w:t>
            </w:r>
          </w:p>
          <w:p w:rsidR="00FD4554" w:rsidRPr="00FD4554" w:rsidRDefault="00FD4554"/>
        </w:tc>
      </w:tr>
    </w:tbl>
    <w:p w:rsidR="00E4137B" w:rsidRDefault="00E4137B"/>
    <w:p w:rsidR="00E4137B" w:rsidRDefault="00E4137B">
      <w:r>
        <w:lastRenderedPageBreak/>
        <w:tab/>
        <w:t xml:space="preserve">                                                                                                        </w:t>
      </w:r>
    </w:p>
    <w:sectPr w:rsidR="00E4137B" w:rsidSect="00E413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1EB5"/>
    <w:multiLevelType w:val="hybridMultilevel"/>
    <w:tmpl w:val="18B08342"/>
    <w:lvl w:ilvl="0" w:tplc="92B81D9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7B"/>
    <w:rsid w:val="000049AA"/>
    <w:rsid w:val="00010570"/>
    <w:rsid w:val="00030265"/>
    <w:rsid w:val="00093656"/>
    <w:rsid w:val="000F1F40"/>
    <w:rsid w:val="000F410D"/>
    <w:rsid w:val="00111366"/>
    <w:rsid w:val="00112133"/>
    <w:rsid w:val="00125AA9"/>
    <w:rsid w:val="00127340"/>
    <w:rsid w:val="001501C0"/>
    <w:rsid w:val="001577A5"/>
    <w:rsid w:val="001A24EB"/>
    <w:rsid w:val="001A4230"/>
    <w:rsid w:val="001A4859"/>
    <w:rsid w:val="001C4B5F"/>
    <w:rsid w:val="001E7DF2"/>
    <w:rsid w:val="001F6802"/>
    <w:rsid w:val="00207539"/>
    <w:rsid w:val="00220497"/>
    <w:rsid w:val="00226BE4"/>
    <w:rsid w:val="002A511D"/>
    <w:rsid w:val="002D32A1"/>
    <w:rsid w:val="003152EE"/>
    <w:rsid w:val="00323754"/>
    <w:rsid w:val="00347D41"/>
    <w:rsid w:val="003656CC"/>
    <w:rsid w:val="00375B7F"/>
    <w:rsid w:val="0038507E"/>
    <w:rsid w:val="003957BE"/>
    <w:rsid w:val="003A6E7D"/>
    <w:rsid w:val="003D54BD"/>
    <w:rsid w:val="003E739E"/>
    <w:rsid w:val="003F2DF7"/>
    <w:rsid w:val="00444D8D"/>
    <w:rsid w:val="0045116E"/>
    <w:rsid w:val="004643E6"/>
    <w:rsid w:val="00476633"/>
    <w:rsid w:val="00485FAC"/>
    <w:rsid w:val="00495500"/>
    <w:rsid w:val="004B4CA8"/>
    <w:rsid w:val="004B6271"/>
    <w:rsid w:val="004D3A1B"/>
    <w:rsid w:val="00527588"/>
    <w:rsid w:val="0053571B"/>
    <w:rsid w:val="0055217A"/>
    <w:rsid w:val="00584B7F"/>
    <w:rsid w:val="00591471"/>
    <w:rsid w:val="005A5035"/>
    <w:rsid w:val="005B6539"/>
    <w:rsid w:val="005C55B5"/>
    <w:rsid w:val="005D0B12"/>
    <w:rsid w:val="005F5EBA"/>
    <w:rsid w:val="006772AE"/>
    <w:rsid w:val="006B0C9B"/>
    <w:rsid w:val="006E014B"/>
    <w:rsid w:val="006E32C9"/>
    <w:rsid w:val="006F2061"/>
    <w:rsid w:val="007031F1"/>
    <w:rsid w:val="0071156C"/>
    <w:rsid w:val="00742B82"/>
    <w:rsid w:val="007466FA"/>
    <w:rsid w:val="007478FD"/>
    <w:rsid w:val="007A7FDC"/>
    <w:rsid w:val="007B78C1"/>
    <w:rsid w:val="0080761F"/>
    <w:rsid w:val="0081330E"/>
    <w:rsid w:val="0082067E"/>
    <w:rsid w:val="008310AC"/>
    <w:rsid w:val="00843428"/>
    <w:rsid w:val="00853D3B"/>
    <w:rsid w:val="008B06E9"/>
    <w:rsid w:val="008D0633"/>
    <w:rsid w:val="00906E0A"/>
    <w:rsid w:val="0091523A"/>
    <w:rsid w:val="00933BE6"/>
    <w:rsid w:val="0094492A"/>
    <w:rsid w:val="009549C3"/>
    <w:rsid w:val="00964112"/>
    <w:rsid w:val="00980D58"/>
    <w:rsid w:val="009A317D"/>
    <w:rsid w:val="009C6668"/>
    <w:rsid w:val="009C68F9"/>
    <w:rsid w:val="00A0617B"/>
    <w:rsid w:val="00A115BC"/>
    <w:rsid w:val="00A208E3"/>
    <w:rsid w:val="00A475AB"/>
    <w:rsid w:val="00A61C08"/>
    <w:rsid w:val="00A748B1"/>
    <w:rsid w:val="00A75A17"/>
    <w:rsid w:val="00A75CCE"/>
    <w:rsid w:val="00A8208F"/>
    <w:rsid w:val="00AA0A3E"/>
    <w:rsid w:val="00AD6AB0"/>
    <w:rsid w:val="00AE41F3"/>
    <w:rsid w:val="00AE6274"/>
    <w:rsid w:val="00B91FED"/>
    <w:rsid w:val="00BA3719"/>
    <w:rsid w:val="00BB748C"/>
    <w:rsid w:val="00BC1150"/>
    <w:rsid w:val="00BE5B60"/>
    <w:rsid w:val="00BE7DED"/>
    <w:rsid w:val="00C072FD"/>
    <w:rsid w:val="00C22E7D"/>
    <w:rsid w:val="00C24865"/>
    <w:rsid w:val="00C33C47"/>
    <w:rsid w:val="00C6154D"/>
    <w:rsid w:val="00C62F80"/>
    <w:rsid w:val="00C75248"/>
    <w:rsid w:val="00C80D6F"/>
    <w:rsid w:val="00C80DC6"/>
    <w:rsid w:val="00C82AA2"/>
    <w:rsid w:val="00C87689"/>
    <w:rsid w:val="00CA46B6"/>
    <w:rsid w:val="00D13AA6"/>
    <w:rsid w:val="00D25084"/>
    <w:rsid w:val="00D30437"/>
    <w:rsid w:val="00D40BEC"/>
    <w:rsid w:val="00D50114"/>
    <w:rsid w:val="00D7293D"/>
    <w:rsid w:val="00D85A41"/>
    <w:rsid w:val="00DD3122"/>
    <w:rsid w:val="00DD3D61"/>
    <w:rsid w:val="00DF2E5D"/>
    <w:rsid w:val="00E138EB"/>
    <w:rsid w:val="00E13C28"/>
    <w:rsid w:val="00E17493"/>
    <w:rsid w:val="00E4137B"/>
    <w:rsid w:val="00EB41FE"/>
    <w:rsid w:val="00EB44BE"/>
    <w:rsid w:val="00EC42DF"/>
    <w:rsid w:val="00EE56C9"/>
    <w:rsid w:val="00F00F21"/>
    <w:rsid w:val="00F32517"/>
    <w:rsid w:val="00F54106"/>
    <w:rsid w:val="00F65C4E"/>
    <w:rsid w:val="00F73668"/>
    <w:rsid w:val="00F9391E"/>
    <w:rsid w:val="00F941AF"/>
    <w:rsid w:val="00FA17A1"/>
    <w:rsid w:val="00FA70E3"/>
    <w:rsid w:val="00FC6CE5"/>
    <w:rsid w:val="00FD41E4"/>
    <w:rsid w:val="00FD4554"/>
    <w:rsid w:val="00FE1A84"/>
    <w:rsid w:val="00FE1E5F"/>
    <w:rsid w:val="00FE2337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44882-FC8D-4BD0-8C4A-67D0513C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5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10</cp:revision>
  <cp:lastPrinted>2015-09-23T20:35:00Z</cp:lastPrinted>
  <dcterms:created xsi:type="dcterms:W3CDTF">2015-10-23T20:10:00Z</dcterms:created>
  <dcterms:modified xsi:type="dcterms:W3CDTF">2016-06-16T21:06:00Z</dcterms:modified>
</cp:coreProperties>
</file>